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A3B0" w14:textId="77777777" w:rsidR="0006128A" w:rsidRPr="003919A6" w:rsidRDefault="0006128A" w:rsidP="0006128A">
      <w:pPr>
        <w:spacing w:after="0" w:line="259" w:lineRule="auto"/>
        <w:ind w:left="77"/>
        <w:jc w:val="center"/>
        <w:rPr>
          <w:rFonts w:ascii="Book Antiqua" w:hAnsi="Book Antiqua"/>
          <w:b/>
          <w:sz w:val="44"/>
          <w:szCs w:val="44"/>
          <w:u w:val="single" w:color="000000"/>
        </w:rPr>
      </w:pPr>
      <w:r w:rsidRPr="003919A6">
        <w:rPr>
          <w:rFonts w:ascii="Book Antiqua" w:hAnsi="Book Antiqua"/>
          <w:b/>
          <w:sz w:val="44"/>
          <w:szCs w:val="44"/>
          <w:u w:val="single" w:color="000000"/>
        </w:rPr>
        <w:t>BUXTON PLANNING BOARD</w:t>
      </w:r>
    </w:p>
    <w:p w14:paraId="765F507B" w14:textId="77777777" w:rsidR="0006128A" w:rsidRPr="003919A6" w:rsidRDefault="0006128A" w:rsidP="0006128A">
      <w:pPr>
        <w:spacing w:after="0" w:line="259" w:lineRule="auto"/>
        <w:ind w:left="77"/>
        <w:jc w:val="center"/>
        <w:rPr>
          <w:rFonts w:ascii="Book Antiqua" w:hAnsi="Book Antiqua"/>
          <w:szCs w:val="24"/>
        </w:rPr>
      </w:pPr>
      <w:r w:rsidRPr="003919A6">
        <w:rPr>
          <w:rFonts w:ascii="Book Antiqua" w:hAnsi="Book Antiqua"/>
          <w:b/>
          <w:szCs w:val="24"/>
        </w:rPr>
        <w:t>Buxton Municipal Building</w:t>
      </w:r>
    </w:p>
    <w:p w14:paraId="419F6BB4" w14:textId="5DC6BB8C" w:rsidR="0006128A" w:rsidRPr="003919A6" w:rsidRDefault="0006128A" w:rsidP="0006128A">
      <w:pPr>
        <w:spacing w:after="124" w:line="259" w:lineRule="auto"/>
        <w:ind w:left="77"/>
        <w:jc w:val="center"/>
        <w:rPr>
          <w:rFonts w:ascii="Book Antiqua" w:eastAsia="Calibri" w:hAnsi="Book Antiqua" w:cs="Calibri"/>
          <w:noProof/>
        </w:rPr>
      </w:pPr>
      <w:r w:rsidRPr="003919A6">
        <w:rPr>
          <w:rFonts w:ascii="Book Antiqua" w:hAnsi="Book Antiqua"/>
          <w:b/>
        </w:rPr>
        <w:t>185 Portland Road, Buxton ME 04093</w:t>
      </w:r>
      <w:r w:rsidRPr="003919A6">
        <w:rPr>
          <w:rFonts w:ascii="Book Antiqua" w:hAnsi="Book Antiqua"/>
          <w:b/>
        </w:rPr>
        <w:br/>
      </w:r>
    </w:p>
    <w:p w14:paraId="1BF3BD52" w14:textId="77777777" w:rsidR="0006128A" w:rsidRPr="003919A6" w:rsidRDefault="0006128A" w:rsidP="0006128A">
      <w:pPr>
        <w:spacing w:after="87" w:line="259" w:lineRule="auto"/>
        <w:ind w:left="-29" w:right="-105"/>
        <w:rPr>
          <w:rFonts w:ascii="Book Antiqua" w:hAnsi="Book Antiqua"/>
        </w:rPr>
      </w:pPr>
      <w:r w:rsidRPr="003919A6">
        <w:rPr>
          <w:rFonts w:ascii="Book Antiqua" w:eastAsia="Calibri" w:hAnsi="Book Antiqua" w:cs="Calibri"/>
          <w:noProof/>
        </w:rPr>
        <w:t>**************************************************************************************</w:t>
      </w:r>
    </w:p>
    <w:p w14:paraId="40DDF059" w14:textId="77777777" w:rsidR="0006128A" w:rsidRPr="003919A6" w:rsidRDefault="0006128A" w:rsidP="0006128A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3919A6">
        <w:rPr>
          <w:rFonts w:ascii="Book Antiqua" w:hAnsi="Book Antiqua"/>
          <w:b/>
          <w:bCs/>
          <w:sz w:val="40"/>
          <w:szCs w:val="40"/>
        </w:rPr>
        <w:t>SITE WALK AGENDA</w:t>
      </w:r>
    </w:p>
    <w:p w14:paraId="1F20D4B1" w14:textId="69760AC8" w:rsidR="003919A6" w:rsidRPr="00AC5AEB" w:rsidRDefault="00AC5AEB" w:rsidP="0006128A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AC5AEB">
        <w:rPr>
          <w:rFonts w:ascii="Book Antiqua" w:hAnsi="Book Antiqua"/>
          <w:b/>
          <w:bCs/>
          <w:sz w:val="32"/>
          <w:szCs w:val="32"/>
        </w:rPr>
        <w:t>Tuesday</w:t>
      </w:r>
      <w:r w:rsidR="003919A6" w:rsidRPr="00AC5AE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C5AEB">
        <w:rPr>
          <w:rFonts w:ascii="Book Antiqua" w:hAnsi="Book Antiqua"/>
          <w:b/>
          <w:bCs/>
          <w:sz w:val="32"/>
          <w:szCs w:val="32"/>
        </w:rPr>
        <w:t>April 22,2025,</w:t>
      </w:r>
      <w:r w:rsidR="003919A6" w:rsidRPr="00AC5AE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C5AEB">
        <w:rPr>
          <w:rFonts w:ascii="Book Antiqua" w:hAnsi="Book Antiqua"/>
          <w:b/>
          <w:bCs/>
          <w:sz w:val="32"/>
          <w:szCs w:val="32"/>
        </w:rPr>
        <w:t>5:30</w:t>
      </w:r>
      <w:r w:rsidR="003919A6" w:rsidRPr="00AC5AEB">
        <w:rPr>
          <w:rFonts w:ascii="Book Antiqua" w:hAnsi="Book Antiqua"/>
          <w:b/>
          <w:bCs/>
          <w:sz w:val="32"/>
          <w:szCs w:val="32"/>
        </w:rPr>
        <w:t xml:space="preserve"> PM</w:t>
      </w:r>
    </w:p>
    <w:p w14:paraId="1D5A61AC" w14:textId="6CB15F8B" w:rsidR="0006128A" w:rsidRPr="003919A6" w:rsidRDefault="0006128A" w:rsidP="0006128A">
      <w:pPr>
        <w:rPr>
          <w:rFonts w:ascii="Book Antiqua" w:hAnsi="Book Antiqua"/>
          <w:b/>
          <w:bCs/>
          <w:sz w:val="40"/>
          <w:szCs w:val="40"/>
        </w:rPr>
      </w:pPr>
      <w:r w:rsidRPr="003919A6">
        <w:rPr>
          <w:rFonts w:ascii="Book Antiqua" w:hAnsi="Book Antiqua"/>
          <w:b/>
          <w:bCs/>
          <w:sz w:val="40"/>
          <w:szCs w:val="40"/>
        </w:rPr>
        <w:t>Appointments:</w:t>
      </w:r>
    </w:p>
    <w:p w14:paraId="2F61C712" w14:textId="77777777" w:rsidR="0006128A" w:rsidRDefault="0006128A" w:rsidP="0006128A">
      <w:pPr>
        <w:rPr>
          <w:sz w:val="20"/>
          <w:szCs w:val="20"/>
        </w:rPr>
      </w:pPr>
    </w:p>
    <w:p w14:paraId="46CA7F81" w14:textId="301AF600" w:rsidR="00AC5AEB" w:rsidRPr="00AC5AEB" w:rsidRDefault="00AC5AEB" w:rsidP="00AC5AEB">
      <w:pPr>
        <w:numPr>
          <w:ilvl w:val="0"/>
          <w:numId w:val="2"/>
        </w:numPr>
        <w:spacing w:line="254" w:lineRule="auto"/>
        <w:ind w:left="720"/>
        <w:contextualSpacing/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</w:pPr>
      <w:r w:rsidRPr="00AC5AEB">
        <w:rPr>
          <w:rFonts w:ascii="Book Antiqua" w:eastAsia="Book Antiqua" w:hAnsi="Book Antiqua" w:cs="Book Antiqua"/>
          <w:b/>
          <w:bCs/>
          <w:color w:val="000000"/>
          <w:kern w:val="0"/>
          <w:sz w:val="28"/>
          <w:szCs w:val="28"/>
          <w14:ligatures w14:val="none"/>
        </w:rPr>
        <w:t>5:30PM</w:t>
      </w:r>
      <w:r w:rsidRPr="003919A6"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t xml:space="preserve"> -</w:t>
      </w:r>
      <w:r w:rsidR="003919A6" w:rsidRPr="003919A6"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>Henry Hess RLA- OBO RAAP Industries LLC</w:t>
      </w:r>
      <w:r w:rsidRPr="00AC5AEB">
        <w:rPr>
          <w:rFonts w:ascii="Book Antiqua" w:eastAsia="Book Antiqua" w:hAnsi="Book Antiqua" w:cs="Book Antiqua"/>
          <w:b/>
          <w:bCs/>
          <w:color w:val="000000"/>
          <w:kern w:val="0"/>
          <w:sz w:val="28"/>
          <w:szCs w:val="28"/>
          <w14:ligatures w14:val="none"/>
        </w:rPr>
        <w:t xml:space="preserve"> -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>Subdivision Amendment</w:t>
      </w:r>
      <w:r w:rsidRPr="00AC5AEB">
        <w:rPr>
          <w:rFonts w:ascii="Book Antiqua" w:eastAsia="Book Antiqua" w:hAnsi="Book Antiqua" w:cs="Book Antiqu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>Application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>-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 xml:space="preserve"> for a 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>3</w:t>
      </w:r>
      <w:r w:rsidRPr="00AC5AEB"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  <w:t xml:space="preserve"> lot Subdivision- Commerce Drive- Map 9 Lot 27-1-2</w:t>
      </w:r>
    </w:p>
    <w:p w14:paraId="621A1EAD" w14:textId="618A5F1D" w:rsidR="0006128A" w:rsidRPr="003919A6" w:rsidRDefault="003919A6" w:rsidP="003919A6">
      <w:pPr>
        <w:spacing w:after="0"/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</w:pPr>
      <w:r w:rsidRPr="003919A6"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31859BF9" w14:textId="16F127C6" w:rsidR="0006128A" w:rsidRDefault="0006128A" w:rsidP="0006128A">
      <w:pPr>
        <w:pStyle w:val="ListParagraph"/>
        <w:spacing w:after="0"/>
        <w:ind w:left="450"/>
        <w:rPr>
          <w:rFonts w:ascii="Book Antiqua" w:eastAsia="Book Antiqua" w:hAnsi="Book Antiqua" w:cs="Book Antiqua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Book Antiqua" w:eastAsia="Book Antiqua" w:hAnsi="Book Antiqua" w:cs="Book Antiqua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3CB702A6" w14:textId="77777777" w:rsidR="0006128A" w:rsidRDefault="0006128A" w:rsidP="0006128A">
      <w:pPr>
        <w:pStyle w:val="ListParagraph"/>
        <w:spacing w:after="0"/>
        <w:ind w:left="450"/>
        <w:rPr>
          <w:rFonts w:ascii="Book Antiqua" w:eastAsia="Book Antiqua" w:hAnsi="Book Antiqua" w:cs="Book Antiqua"/>
          <w:b/>
          <w:bCs/>
          <w:color w:val="000000"/>
          <w:kern w:val="0"/>
          <w:sz w:val="36"/>
          <w:szCs w:val="36"/>
          <w14:ligatures w14:val="none"/>
        </w:rPr>
      </w:pPr>
    </w:p>
    <w:p w14:paraId="58B593CB" w14:textId="77777777" w:rsidR="0006128A" w:rsidRPr="0006128A" w:rsidRDefault="0006128A" w:rsidP="0006128A">
      <w:pPr>
        <w:pStyle w:val="ListParagraph"/>
        <w:spacing w:after="0"/>
        <w:ind w:left="450"/>
        <w:rPr>
          <w:rFonts w:ascii="Book Antiqua" w:eastAsia="Book Antiqua" w:hAnsi="Book Antiqua" w:cs="Book Antiqua"/>
          <w:b/>
          <w:bCs/>
          <w:color w:val="000000"/>
          <w:kern w:val="0"/>
          <w:sz w:val="36"/>
          <w:szCs w:val="36"/>
          <w14:ligatures w14:val="none"/>
        </w:rPr>
      </w:pPr>
    </w:p>
    <w:p w14:paraId="6DBD601E" w14:textId="77777777" w:rsidR="0006128A" w:rsidRPr="0006128A" w:rsidRDefault="0006128A" w:rsidP="0006128A">
      <w:pPr>
        <w:spacing w:after="0"/>
        <w:rPr>
          <w:rFonts w:ascii="Book Antiqua" w:eastAsia="Book Antiqua" w:hAnsi="Book Antiqua" w:cs="Book Antiqua"/>
          <w:b/>
          <w:bCs/>
          <w:color w:val="000000"/>
          <w:kern w:val="0"/>
          <w:sz w:val="36"/>
          <w:szCs w:val="36"/>
          <w14:ligatures w14:val="none"/>
        </w:rPr>
      </w:pPr>
    </w:p>
    <w:p w14:paraId="1F4D2F66" w14:textId="39CFB7D9" w:rsidR="0006128A" w:rsidRPr="0006128A" w:rsidRDefault="0006128A" w:rsidP="0006128A">
      <w:pPr>
        <w:ind w:left="90"/>
        <w:rPr>
          <w:b/>
          <w:bCs/>
          <w:sz w:val="36"/>
          <w:szCs w:val="36"/>
        </w:rPr>
      </w:pPr>
    </w:p>
    <w:sectPr w:rsidR="0006128A" w:rsidRPr="0006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46E9"/>
    <w:multiLevelType w:val="hybridMultilevel"/>
    <w:tmpl w:val="3CC8460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5D1B"/>
    <w:multiLevelType w:val="hybridMultilevel"/>
    <w:tmpl w:val="C80E765C"/>
    <w:lvl w:ilvl="0" w:tplc="32A8C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507231">
    <w:abstractNumId w:val="0"/>
  </w:num>
  <w:num w:numId="2" w16cid:durableId="29637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A"/>
    <w:rsid w:val="0006128A"/>
    <w:rsid w:val="000F25B2"/>
    <w:rsid w:val="003919A6"/>
    <w:rsid w:val="006F3D1B"/>
    <w:rsid w:val="009D34D6"/>
    <w:rsid w:val="00AC5AEB"/>
    <w:rsid w:val="00C06B58"/>
    <w:rsid w:val="00CE7FB8"/>
    <w:rsid w:val="00E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FB51"/>
  <w15:chartTrackingRefBased/>
  <w15:docId w15:val="{A8FA27B0-E0D1-465A-A702-4506F7A7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8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2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2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2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2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2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2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2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2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2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28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28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28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Gardner</dc:creator>
  <cp:keywords/>
  <dc:description/>
  <cp:lastModifiedBy>Roxanne Gardner</cp:lastModifiedBy>
  <cp:revision>2</cp:revision>
  <dcterms:created xsi:type="dcterms:W3CDTF">2025-04-15T12:58:00Z</dcterms:created>
  <dcterms:modified xsi:type="dcterms:W3CDTF">2025-04-15T12:58:00Z</dcterms:modified>
</cp:coreProperties>
</file>